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66" w:rsidRPr="00762ADA" w:rsidRDefault="00826566" w:rsidP="00566FFC">
      <w:pPr>
        <w:spacing w:after="0" w:line="240" w:lineRule="auto"/>
        <w:jc w:val="center"/>
        <w:textAlignment w:val="baseline"/>
        <w:rPr>
          <w:rFonts w:eastAsia="Times New Roman" w:cstheme="minorHAnsi"/>
          <w:color w:val="000000"/>
          <w:sz w:val="32"/>
          <w:szCs w:val="32"/>
          <w:lang w:eastAsia="fr-FR"/>
        </w:rPr>
      </w:pPr>
      <w:bookmarkStart w:id="0" w:name="_GoBack"/>
      <w:bookmarkEnd w:id="0"/>
      <w:r w:rsidRPr="00762ADA">
        <w:rPr>
          <w:rFonts w:eastAsia="Times New Roman" w:cstheme="minorHAnsi"/>
          <w:b/>
          <w:bCs/>
          <w:color w:val="000000"/>
          <w:sz w:val="32"/>
          <w:szCs w:val="32"/>
          <w:lang w:eastAsia="fr-FR"/>
        </w:rPr>
        <w:t>"</w:t>
      </w:r>
      <w:r w:rsidR="00BA38ED" w:rsidRPr="00762ADA">
        <w:rPr>
          <w:rFonts w:eastAsia="Times New Roman" w:cstheme="minorHAnsi"/>
          <w:b/>
          <w:bCs/>
          <w:color w:val="000000"/>
          <w:sz w:val="32"/>
          <w:szCs w:val="32"/>
          <w:lang w:eastAsia="fr-FR"/>
        </w:rPr>
        <w:t>L</w:t>
      </w:r>
      <w:r w:rsidRPr="00762ADA">
        <w:rPr>
          <w:rFonts w:eastAsia="Times New Roman" w:cstheme="minorHAnsi"/>
          <w:b/>
          <w:bCs/>
          <w:color w:val="000000"/>
          <w:sz w:val="32"/>
          <w:szCs w:val="32"/>
          <w:lang w:eastAsia="fr-FR"/>
        </w:rPr>
        <w:t>a fête de l’Ascension"</w:t>
      </w:r>
    </w:p>
    <w:p w:rsidR="00566FFC" w:rsidRDefault="00566FFC" w:rsidP="00566FFC">
      <w:pPr>
        <w:spacing w:after="0" w:line="240" w:lineRule="auto"/>
        <w:jc w:val="both"/>
        <w:textAlignment w:val="baseline"/>
        <w:rPr>
          <w:rFonts w:eastAsia="Times New Roman" w:cstheme="minorHAnsi"/>
          <w:b/>
          <w:bCs/>
          <w:color w:val="000000"/>
          <w:lang w:eastAsia="fr-FR"/>
        </w:rPr>
      </w:pPr>
    </w:p>
    <w:p w:rsidR="00566FFC" w:rsidRPr="00566FFC" w:rsidRDefault="00826566" w:rsidP="00566FFC">
      <w:pPr>
        <w:spacing w:after="0" w:line="240" w:lineRule="auto"/>
        <w:jc w:val="both"/>
        <w:textAlignment w:val="baseline"/>
        <w:rPr>
          <w:rFonts w:eastAsia="Times New Roman" w:cstheme="minorHAnsi"/>
          <w:b/>
          <w:bCs/>
          <w:color w:val="000000"/>
          <w:lang w:eastAsia="fr-FR"/>
        </w:rPr>
      </w:pPr>
      <w:r w:rsidRPr="00566FFC">
        <w:rPr>
          <w:rFonts w:eastAsia="Times New Roman" w:cstheme="minorHAnsi"/>
          <w:b/>
          <w:bCs/>
          <w:color w:val="000000"/>
          <w:lang w:eastAsia="fr-FR"/>
        </w:rPr>
        <w:t>Objectifs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Connaître la signification religieuse de cette fête.</w:t>
      </w:r>
    </w:p>
    <w:p w:rsidR="00566FFC" w:rsidRDefault="00566FFC" w:rsidP="00566FFC">
      <w:pPr>
        <w:spacing w:after="0" w:line="240" w:lineRule="auto"/>
        <w:jc w:val="both"/>
        <w:textAlignment w:val="baseline"/>
        <w:rPr>
          <w:rFonts w:eastAsia="Times New Roman" w:cstheme="minorHAnsi"/>
          <w:b/>
          <w:bCs/>
          <w:color w:val="000000"/>
          <w:lang w:eastAsia="fr-FR"/>
        </w:rPr>
      </w:pPr>
    </w:p>
    <w:p w:rsidR="00566FFC" w:rsidRDefault="00826566" w:rsidP="00566FFC">
      <w:pPr>
        <w:spacing w:after="0" w:line="240" w:lineRule="auto"/>
        <w:jc w:val="both"/>
        <w:textAlignment w:val="baseline"/>
        <w:rPr>
          <w:rFonts w:eastAsia="Times New Roman" w:cstheme="minorHAnsi"/>
          <w:b/>
          <w:bCs/>
          <w:color w:val="000000"/>
          <w:lang w:eastAsia="fr-FR"/>
        </w:rPr>
      </w:pPr>
      <w:r w:rsidRPr="00566FFC">
        <w:rPr>
          <w:rFonts w:eastAsia="Times New Roman" w:cstheme="minorHAnsi"/>
          <w:b/>
          <w:bCs/>
          <w:color w:val="000000"/>
          <w:lang w:eastAsia="fr-FR"/>
        </w:rPr>
        <w:t>Propositions pédagogiques :</w:t>
      </w:r>
    </w:p>
    <w:p w:rsidR="00566FFC" w:rsidRDefault="00566FFC" w:rsidP="00566FFC">
      <w:pPr>
        <w:spacing w:after="0" w:line="240" w:lineRule="auto"/>
        <w:jc w:val="both"/>
        <w:textAlignment w:val="baseline"/>
        <w:rPr>
          <w:rFonts w:eastAsia="Times New Roman" w:cstheme="minorHAnsi"/>
          <w:color w:val="000000"/>
          <w:lang w:eastAsia="fr-FR"/>
        </w:rPr>
      </w:pP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b/>
          <w:bCs/>
          <w:color w:val="000000"/>
          <w:lang w:eastAsia="fr-FR"/>
        </w:rPr>
        <w:t>Etape 1 :</w:t>
      </w:r>
      <w:r w:rsidRPr="00566FFC">
        <w:rPr>
          <w:rFonts w:eastAsia="Times New Roman" w:cstheme="minorHAnsi"/>
          <w:color w:val="000000"/>
          <w:lang w:eastAsia="fr-FR"/>
        </w:rPr>
        <w:t> L'Ascension c'est quoi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Temps d'échange avec les enfants sur ce qu'évoque cette fête pour eux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ascension : week-end, pont, jour férié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faire une ascension, c'est aussi grimper vers un sommet. Faire appel à leur expérience éventuelle.</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Une ascension nécessite effort, courage mais procure un grand bonheur à ceux qui atteignent le sommet.</w:t>
      </w:r>
    </w:p>
    <w:p w:rsidR="00566FFC" w:rsidRDefault="00566FFC" w:rsidP="00566FFC">
      <w:pPr>
        <w:spacing w:after="0" w:line="240" w:lineRule="auto"/>
        <w:jc w:val="both"/>
        <w:textAlignment w:val="baseline"/>
        <w:rPr>
          <w:rFonts w:eastAsia="Times New Roman" w:cstheme="minorHAnsi"/>
          <w:color w:val="000000"/>
          <w:lang w:eastAsia="fr-FR"/>
        </w:rPr>
      </w:pP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b/>
          <w:bCs/>
          <w:color w:val="000000"/>
          <w:lang w:eastAsia="fr-FR"/>
        </w:rPr>
        <w:t>Etape 2 :</w:t>
      </w:r>
      <w:r w:rsidRPr="00566FFC">
        <w:rPr>
          <w:rFonts w:eastAsia="Times New Roman" w:cstheme="minorHAnsi"/>
          <w:color w:val="000000"/>
          <w:lang w:eastAsia="fr-FR"/>
        </w:rPr>
        <w:t> L'Ascension, une fête religieuse</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Pour découvrir le caractère religieux de cette fête, inviter les enfants à se reporter au calendrier de l'année liturgique.</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xml:space="preserve">- Les </w:t>
      </w:r>
      <w:r w:rsidR="00566FFC">
        <w:rPr>
          <w:rFonts w:eastAsia="Times New Roman" w:cstheme="minorHAnsi"/>
          <w:color w:val="000000"/>
          <w:lang w:eastAsia="fr-FR"/>
        </w:rPr>
        <w:t>enfants</w:t>
      </w:r>
      <w:r w:rsidRPr="00566FFC">
        <w:rPr>
          <w:rFonts w:eastAsia="Times New Roman" w:cstheme="minorHAnsi"/>
          <w:color w:val="000000"/>
          <w:lang w:eastAsia="fr-FR"/>
        </w:rPr>
        <w:t xml:space="preserve"> peuvent compter le nombre de jours entre Pâques et l'Ascension (40)</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xml:space="preserve">- Que vous rappelle ce nombre 40 ? (le temps du Carême)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xml:space="preserve">Carême : 40 jours de prière et de jeûne pour se préparer à Pâques </w:t>
      </w: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Ascension : 40 jours, temps symbolique durant lequel le Christ ressuscité apparaît à ses amis.</w:t>
      </w:r>
    </w:p>
    <w:p w:rsidR="00566FFC" w:rsidRDefault="00566FFC" w:rsidP="00566FFC">
      <w:pPr>
        <w:spacing w:after="0" w:line="240" w:lineRule="auto"/>
        <w:jc w:val="both"/>
        <w:textAlignment w:val="baseline"/>
        <w:rPr>
          <w:rFonts w:eastAsia="Times New Roman" w:cstheme="minorHAnsi"/>
          <w:color w:val="000000"/>
          <w:lang w:eastAsia="fr-FR"/>
        </w:rPr>
      </w:pP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Pour découvrir le sens de cette fête, ut</w:t>
      </w:r>
      <w:r w:rsidR="0054369B">
        <w:rPr>
          <w:rFonts w:eastAsia="Times New Roman" w:cstheme="minorHAnsi"/>
          <w:color w:val="000000"/>
          <w:lang w:eastAsia="fr-FR"/>
        </w:rPr>
        <w:t>iliser une image de l’Ascension. A colorier si vous voulez !!</w:t>
      </w:r>
    </w:p>
    <w:p w:rsidR="00566FFC" w:rsidRDefault="00941262" w:rsidP="008074F7">
      <w:pPr>
        <w:spacing w:after="0" w:line="240" w:lineRule="auto"/>
        <w:jc w:val="center"/>
        <w:textAlignment w:val="baseline"/>
        <w:rPr>
          <w:rFonts w:eastAsia="Times New Roman" w:cstheme="minorHAnsi"/>
          <w:color w:val="000000"/>
          <w:lang w:eastAsia="fr-FR"/>
        </w:rPr>
      </w:pPr>
      <w:r>
        <w:rPr>
          <w:noProof/>
          <w:lang w:eastAsia="fr-FR"/>
        </w:rPr>
        <w:drawing>
          <wp:inline distT="0" distB="0" distL="0" distR="0">
            <wp:extent cx="4606738" cy="4536374"/>
            <wp:effectExtent l="19050" t="0" r="3362" b="0"/>
            <wp:docPr id="4" name="Image 4" descr="Mon coloriage - CatÃ©chisme Em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 coloriage - CatÃ©chisme Emmanuel"/>
                    <pic:cNvPicPr>
                      <a:picLocks noChangeAspect="1" noChangeArrowheads="1"/>
                    </pic:cNvPicPr>
                  </pic:nvPicPr>
                  <pic:blipFill>
                    <a:blip r:embed="rId4" cstate="print"/>
                    <a:srcRect l="7561" t="17263" r="5341" b="21955"/>
                    <a:stretch>
                      <a:fillRect/>
                    </a:stretch>
                  </pic:blipFill>
                  <pic:spPr bwMode="auto">
                    <a:xfrm>
                      <a:off x="0" y="0"/>
                      <a:ext cx="4609442" cy="4539037"/>
                    </a:xfrm>
                    <a:prstGeom prst="rect">
                      <a:avLst/>
                    </a:prstGeom>
                    <a:noFill/>
                    <a:ln w="9525">
                      <a:noFill/>
                      <a:miter lim="800000"/>
                      <a:headEnd/>
                      <a:tailEnd/>
                    </a:ln>
                  </pic:spPr>
                </pic:pic>
              </a:graphicData>
            </a:graphic>
          </wp:inline>
        </w:drawing>
      </w:r>
    </w:p>
    <w:p w:rsidR="00566FFC" w:rsidRDefault="00D061AC" w:rsidP="00566FFC">
      <w:pPr>
        <w:spacing w:after="0" w:line="240" w:lineRule="auto"/>
        <w:jc w:val="both"/>
        <w:textAlignment w:val="baseline"/>
        <w:rPr>
          <w:rFonts w:eastAsia="Times New Roman" w:cstheme="minorHAnsi"/>
          <w:i/>
          <w:iCs/>
          <w:color w:val="000000"/>
          <w:lang w:eastAsia="fr-FR"/>
        </w:rPr>
      </w:pPr>
      <w:r>
        <w:rPr>
          <w:rFonts w:eastAsia="Times New Roman" w:cstheme="minorHAnsi"/>
          <w:i/>
          <w:iCs/>
          <w:color w:val="000000"/>
          <w:lang w:eastAsia="fr-FR"/>
        </w:rPr>
        <w:t>Jésus</w:t>
      </w:r>
      <w:r w:rsidR="00826566" w:rsidRPr="00566FFC">
        <w:rPr>
          <w:rFonts w:eastAsia="Times New Roman" w:cstheme="minorHAnsi"/>
          <w:i/>
          <w:iCs/>
          <w:color w:val="000000"/>
          <w:lang w:eastAsia="fr-FR"/>
        </w:rPr>
        <w:t xml:space="preserve"> est "aux cieux", avec son Père. Il n'est plus à nos côtés, mais il est avec nous tout le temps et partout.</w:t>
      </w:r>
    </w:p>
    <w:p w:rsidR="00864786" w:rsidRDefault="00864786" w:rsidP="00566FFC">
      <w:pPr>
        <w:spacing w:after="0" w:line="240" w:lineRule="auto"/>
        <w:jc w:val="both"/>
        <w:textAlignment w:val="baseline"/>
        <w:rPr>
          <w:rFonts w:eastAsia="Times New Roman" w:cstheme="minorHAnsi"/>
          <w:color w:val="000000"/>
          <w:lang w:eastAsia="fr-FR"/>
        </w:rPr>
      </w:pPr>
    </w:p>
    <w:p w:rsidR="00691042"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xml:space="preserve">- </w:t>
      </w:r>
      <w:r w:rsidRPr="00691042">
        <w:rPr>
          <w:rFonts w:eastAsia="Times New Roman" w:cstheme="minorHAnsi"/>
          <w:b/>
          <w:color w:val="000000"/>
          <w:lang w:eastAsia="fr-FR"/>
        </w:rPr>
        <w:t>Qu'est-ce que tu vois en bas de l'image ?</w:t>
      </w:r>
      <w:r w:rsidRPr="00566FFC">
        <w:rPr>
          <w:rFonts w:eastAsia="Times New Roman" w:cstheme="minorHAnsi"/>
          <w:color w:val="000000"/>
          <w:lang w:eastAsia="fr-FR"/>
        </w:rPr>
        <w:t xml:space="preserve"> </w:t>
      </w:r>
      <w:r w:rsidR="00887372">
        <w:rPr>
          <w:rFonts w:eastAsia="Times New Roman" w:cstheme="minorHAnsi"/>
          <w:color w:val="000000"/>
          <w:lang w:eastAsia="fr-FR"/>
        </w:rPr>
        <w:t xml:space="preserve"> </w:t>
      </w:r>
      <w:r w:rsidRPr="00566FFC">
        <w:rPr>
          <w:rFonts w:eastAsia="Times New Roman" w:cstheme="minorHAnsi"/>
          <w:color w:val="000000"/>
          <w:lang w:eastAsia="fr-FR"/>
        </w:rPr>
        <w:t xml:space="preserve">Les amis de Jésus sont ensemble sans lui. Jésus n'est pas avec eux. </w:t>
      </w:r>
      <w:r w:rsidR="00691042">
        <w:rPr>
          <w:rFonts w:eastAsia="Times New Roman" w:cstheme="minorHAnsi"/>
          <w:color w:val="000000"/>
          <w:lang w:eastAsia="fr-FR"/>
        </w:rPr>
        <w:t>Il est en train de disparaitre à leurs yeux.</w:t>
      </w:r>
      <w:r w:rsidRPr="00566FFC">
        <w:rPr>
          <w:rFonts w:eastAsia="Times New Roman" w:cstheme="minorHAnsi"/>
          <w:color w:val="000000"/>
          <w:lang w:eastAsia="fr-FR"/>
        </w:rPr>
        <w:t xml:space="preserve"> </w:t>
      </w:r>
    </w:p>
    <w:p w:rsidR="00887372" w:rsidRPr="00887372" w:rsidRDefault="00887372" w:rsidP="00566FFC">
      <w:pPr>
        <w:spacing w:after="0" w:line="240" w:lineRule="auto"/>
        <w:jc w:val="both"/>
        <w:textAlignment w:val="baseline"/>
        <w:rPr>
          <w:rFonts w:eastAsia="Times New Roman" w:cstheme="minorHAnsi"/>
          <w:color w:val="000000"/>
          <w:sz w:val="10"/>
          <w:szCs w:val="10"/>
          <w:lang w:eastAsia="fr-FR"/>
        </w:rPr>
      </w:pPr>
    </w:p>
    <w:p w:rsidR="00566FFC" w:rsidRDefault="00691042" w:rsidP="00566FFC">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lastRenderedPageBreak/>
        <w:t xml:space="preserve">- </w:t>
      </w:r>
      <w:r w:rsidR="00826566" w:rsidRPr="00691042">
        <w:rPr>
          <w:rFonts w:eastAsia="Times New Roman" w:cstheme="minorHAnsi"/>
          <w:b/>
          <w:color w:val="000000"/>
          <w:lang w:eastAsia="fr-FR"/>
        </w:rPr>
        <w:t>Qu</w:t>
      </w:r>
      <w:r>
        <w:rPr>
          <w:rFonts w:eastAsia="Times New Roman" w:cstheme="minorHAnsi"/>
          <w:b/>
          <w:color w:val="000000"/>
          <w:lang w:eastAsia="fr-FR"/>
        </w:rPr>
        <w:t>e font les apôtres ?</w:t>
      </w:r>
      <w:r w:rsidR="00826566" w:rsidRPr="00566FFC">
        <w:rPr>
          <w:rFonts w:eastAsia="Times New Roman" w:cstheme="minorHAnsi"/>
          <w:color w:val="000000"/>
          <w:lang w:eastAsia="fr-FR"/>
        </w:rPr>
        <w:t xml:space="preserve"> </w:t>
      </w:r>
      <w:r>
        <w:rPr>
          <w:rFonts w:eastAsia="Times New Roman" w:cstheme="minorHAnsi"/>
          <w:color w:val="000000"/>
          <w:lang w:eastAsia="fr-FR"/>
        </w:rPr>
        <w:t>- Certains tendent leurs mains vers Jésus comme s’ils soushaitaient rejoindre Jésus. D’autres ont l’air étonné car ils n’ont jamais vu cela. D’autres encore paraissent avoir peur. Peut-être ont-ils un sentiment d’abandon.</w:t>
      </w:r>
    </w:p>
    <w:p w:rsidR="00864786" w:rsidRPr="00887372" w:rsidRDefault="00864786" w:rsidP="00566FFC">
      <w:pPr>
        <w:spacing w:after="0" w:line="240" w:lineRule="auto"/>
        <w:jc w:val="both"/>
        <w:textAlignment w:val="baseline"/>
        <w:rPr>
          <w:rFonts w:eastAsia="Times New Roman" w:cstheme="minorHAnsi"/>
          <w:color w:val="000000"/>
          <w:sz w:val="10"/>
          <w:szCs w:val="10"/>
          <w:lang w:eastAsia="fr-FR"/>
        </w:rPr>
      </w:pPr>
    </w:p>
    <w:p w:rsidR="00691042" w:rsidRPr="00691042" w:rsidRDefault="00826566" w:rsidP="00566FFC">
      <w:pPr>
        <w:spacing w:after="0" w:line="240" w:lineRule="auto"/>
        <w:jc w:val="both"/>
        <w:textAlignment w:val="baseline"/>
        <w:rPr>
          <w:rFonts w:eastAsia="Times New Roman" w:cstheme="minorHAnsi"/>
          <w:b/>
          <w:color w:val="000000"/>
          <w:lang w:eastAsia="fr-FR"/>
        </w:rPr>
      </w:pPr>
      <w:r w:rsidRPr="00691042">
        <w:rPr>
          <w:rFonts w:eastAsia="Times New Roman" w:cstheme="minorHAnsi"/>
          <w:b/>
          <w:color w:val="000000"/>
          <w:lang w:eastAsia="fr-FR"/>
        </w:rPr>
        <w:t xml:space="preserve">- Avec les amis de Jésus il y a deux </w:t>
      </w:r>
      <w:r w:rsidR="00691042" w:rsidRPr="00691042">
        <w:rPr>
          <w:rFonts w:eastAsia="Times New Roman" w:cstheme="minorHAnsi"/>
          <w:b/>
          <w:color w:val="000000"/>
          <w:lang w:eastAsia="fr-FR"/>
        </w:rPr>
        <w:t>personnages. De qui s’agit-il ?</w:t>
      </w:r>
    </w:p>
    <w:p w:rsidR="00864786" w:rsidRDefault="00691042" w:rsidP="00566FFC">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Ce sont 2 anges. Ils leur font comprendre que Jésus retourne vers son Père après avoir accompli sa mission d’annoncer la Bonne Nouvelle de l’amour de Dieu pour tous les hommes.</w:t>
      </w:r>
      <w:r w:rsidR="00826566" w:rsidRPr="00566FFC">
        <w:rPr>
          <w:rFonts w:eastAsia="Times New Roman" w:cstheme="minorHAnsi"/>
          <w:color w:val="000000"/>
          <w:lang w:eastAsia="fr-FR"/>
        </w:rPr>
        <w:t xml:space="preserve"> </w:t>
      </w:r>
    </w:p>
    <w:p w:rsidR="00864786" w:rsidRPr="00887372" w:rsidRDefault="00864786" w:rsidP="00566FFC">
      <w:pPr>
        <w:spacing w:after="0" w:line="240" w:lineRule="auto"/>
        <w:jc w:val="both"/>
        <w:textAlignment w:val="baseline"/>
        <w:rPr>
          <w:rFonts w:eastAsia="Times New Roman" w:cstheme="minorHAnsi"/>
          <w:color w:val="000000"/>
          <w:sz w:val="10"/>
          <w:szCs w:val="10"/>
          <w:lang w:eastAsia="fr-FR"/>
        </w:rPr>
      </w:pPr>
    </w:p>
    <w:p w:rsidR="00887372" w:rsidRDefault="00C3186E" w:rsidP="00566FFC">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00887372">
        <w:rPr>
          <w:rFonts w:eastAsia="Times New Roman" w:cstheme="minorHAnsi"/>
          <w:b/>
          <w:color w:val="000000"/>
          <w:lang w:eastAsia="fr-FR"/>
        </w:rPr>
        <w:t xml:space="preserve">quelle </w:t>
      </w:r>
      <w:r w:rsidRPr="00C3186E">
        <w:rPr>
          <w:rFonts w:eastAsia="Times New Roman" w:cstheme="minorHAnsi"/>
          <w:b/>
          <w:color w:val="000000"/>
          <w:lang w:eastAsia="fr-FR"/>
        </w:rPr>
        <w:t>est l’attitude de Jésus ?</w:t>
      </w:r>
      <w:r>
        <w:rPr>
          <w:rFonts w:eastAsia="Times New Roman" w:cstheme="minorHAnsi"/>
          <w:color w:val="000000"/>
          <w:lang w:eastAsia="fr-FR"/>
        </w:rPr>
        <w:t xml:space="preserve"> Il a les mains ouvertes pour bénir les apôtr</w:t>
      </w:r>
      <w:r w:rsidR="00887372">
        <w:rPr>
          <w:rFonts w:eastAsia="Times New Roman" w:cstheme="minorHAnsi"/>
          <w:color w:val="000000"/>
          <w:lang w:eastAsia="fr-FR"/>
        </w:rPr>
        <w:t>es avant de rejoindre son père.</w:t>
      </w:r>
      <w:r>
        <w:rPr>
          <w:rFonts w:eastAsia="Times New Roman" w:cstheme="minorHAnsi"/>
          <w:color w:val="000000"/>
          <w:lang w:eastAsia="fr-FR"/>
        </w:rPr>
        <w:t xml:space="preserve"> </w:t>
      </w:r>
    </w:p>
    <w:p w:rsidR="00887372" w:rsidRPr="00887372" w:rsidRDefault="00887372" w:rsidP="00566FFC">
      <w:pPr>
        <w:spacing w:after="0" w:line="240" w:lineRule="auto"/>
        <w:jc w:val="both"/>
        <w:textAlignment w:val="baseline"/>
        <w:rPr>
          <w:rFonts w:eastAsia="Times New Roman" w:cstheme="minorHAnsi"/>
          <w:color w:val="000000"/>
          <w:sz w:val="10"/>
          <w:szCs w:val="10"/>
          <w:lang w:eastAsia="fr-FR"/>
        </w:rPr>
      </w:pPr>
    </w:p>
    <w:p w:rsidR="00C3186E" w:rsidRDefault="00C3186E" w:rsidP="00566FFC">
      <w:pPr>
        <w:spacing w:after="0" w:line="240" w:lineRule="auto"/>
        <w:jc w:val="both"/>
        <w:textAlignment w:val="baseline"/>
        <w:rPr>
          <w:rFonts w:eastAsia="Times New Roman" w:cstheme="minorHAnsi"/>
          <w:color w:val="000000"/>
          <w:lang w:eastAsia="fr-FR"/>
        </w:rPr>
      </w:pPr>
      <w:r w:rsidRPr="00887372">
        <w:rPr>
          <w:rFonts w:eastAsia="Times New Roman" w:cstheme="minorHAnsi"/>
          <w:b/>
          <w:color w:val="000000"/>
          <w:lang w:eastAsia="fr-FR"/>
        </w:rPr>
        <w:t xml:space="preserve">– Regarde bien ses mains ? </w:t>
      </w:r>
      <w:r w:rsidR="00887372">
        <w:rPr>
          <w:rFonts w:eastAsia="Times New Roman" w:cstheme="minorHAnsi"/>
          <w:b/>
          <w:color w:val="000000"/>
          <w:lang w:eastAsia="fr-FR"/>
        </w:rPr>
        <w:t>Q</w:t>
      </w:r>
      <w:r w:rsidRPr="00887372">
        <w:rPr>
          <w:rFonts w:eastAsia="Times New Roman" w:cstheme="minorHAnsi"/>
          <w:b/>
          <w:color w:val="000000"/>
          <w:lang w:eastAsia="fr-FR"/>
        </w:rPr>
        <w:t>ue vois-tu ?</w:t>
      </w:r>
      <w:r>
        <w:rPr>
          <w:rFonts w:eastAsia="Times New Roman" w:cstheme="minorHAnsi"/>
          <w:color w:val="000000"/>
          <w:lang w:eastAsia="fr-FR"/>
        </w:rPr>
        <w:t xml:space="preserve"> </w:t>
      </w:r>
      <w:proofErr w:type="gramStart"/>
      <w:r>
        <w:rPr>
          <w:rFonts w:eastAsia="Times New Roman" w:cstheme="minorHAnsi"/>
          <w:color w:val="000000"/>
          <w:lang w:eastAsia="fr-FR"/>
        </w:rPr>
        <w:t>la</w:t>
      </w:r>
      <w:proofErr w:type="gramEnd"/>
      <w:r>
        <w:rPr>
          <w:rFonts w:eastAsia="Times New Roman" w:cstheme="minorHAnsi"/>
          <w:color w:val="000000"/>
          <w:lang w:eastAsia="fr-FR"/>
        </w:rPr>
        <w:t xml:space="preserve"> marque des clous dans le creux de ses mains. Cela n</w:t>
      </w:r>
      <w:r w:rsidR="00887372">
        <w:rPr>
          <w:rFonts w:eastAsia="Times New Roman" w:cstheme="minorHAnsi"/>
          <w:color w:val="000000"/>
          <w:lang w:eastAsia="fr-FR"/>
        </w:rPr>
        <w:t>ous dit que Jésus est ressucité. Il est vivant…</w:t>
      </w:r>
      <w:r>
        <w:rPr>
          <w:rFonts w:eastAsia="Times New Roman" w:cstheme="minorHAnsi"/>
          <w:color w:val="000000"/>
          <w:lang w:eastAsia="fr-FR"/>
        </w:rPr>
        <w:t xml:space="preserve"> </w:t>
      </w:r>
    </w:p>
    <w:p w:rsidR="00887372" w:rsidRPr="00887372" w:rsidRDefault="00887372" w:rsidP="00566FFC">
      <w:pPr>
        <w:spacing w:after="0" w:line="240" w:lineRule="auto"/>
        <w:jc w:val="both"/>
        <w:textAlignment w:val="baseline"/>
        <w:rPr>
          <w:rFonts w:eastAsia="Times New Roman" w:cstheme="minorHAnsi"/>
          <w:color w:val="000000"/>
          <w:sz w:val="10"/>
          <w:szCs w:val="10"/>
          <w:lang w:eastAsia="fr-FR"/>
        </w:rPr>
      </w:pPr>
    </w:p>
    <w:p w:rsidR="00566FFC" w:rsidRDefault="00864786" w:rsidP="00566FFC">
      <w:pPr>
        <w:spacing w:after="0" w:line="240" w:lineRule="auto"/>
        <w:jc w:val="both"/>
        <w:textAlignment w:val="baseline"/>
        <w:rPr>
          <w:rFonts w:eastAsia="Times New Roman" w:cstheme="minorHAnsi"/>
          <w:color w:val="000000"/>
          <w:lang w:eastAsia="fr-FR"/>
        </w:rPr>
      </w:pPr>
      <w:r w:rsidRPr="007266D5">
        <w:rPr>
          <w:rFonts w:eastAsia="Times New Roman" w:cstheme="minorHAnsi"/>
          <w:b/>
          <w:color w:val="000000"/>
          <w:lang w:eastAsia="fr-FR"/>
        </w:rPr>
        <w:t xml:space="preserve">- </w:t>
      </w:r>
      <w:r w:rsidR="00826566" w:rsidRPr="007266D5">
        <w:rPr>
          <w:rFonts w:eastAsia="Times New Roman" w:cstheme="minorHAnsi"/>
          <w:b/>
          <w:color w:val="000000"/>
          <w:lang w:eastAsia="fr-FR"/>
        </w:rPr>
        <w:t>Qu'est-ce que tu vois en haut de l'image ?</w:t>
      </w:r>
      <w:r w:rsidR="00826566" w:rsidRPr="00566FFC">
        <w:rPr>
          <w:rFonts w:eastAsia="Times New Roman" w:cstheme="minorHAnsi"/>
          <w:color w:val="000000"/>
          <w:lang w:eastAsia="fr-FR"/>
        </w:rPr>
        <w:t xml:space="preserve"> Jésus est entouré d'un halo de lumière. </w:t>
      </w:r>
      <w:r w:rsidR="00CD251A">
        <w:rPr>
          <w:rFonts w:eastAsia="Times New Roman" w:cstheme="minorHAnsi"/>
          <w:color w:val="000000"/>
          <w:lang w:eastAsia="fr-FR"/>
        </w:rPr>
        <w:t>Deux</w:t>
      </w:r>
      <w:r w:rsidR="00826566" w:rsidRPr="00566FFC">
        <w:rPr>
          <w:rFonts w:eastAsia="Times New Roman" w:cstheme="minorHAnsi"/>
          <w:color w:val="000000"/>
          <w:lang w:eastAsia="fr-FR"/>
        </w:rPr>
        <w:t xml:space="preserve"> main</w:t>
      </w:r>
      <w:r w:rsidR="00CD251A">
        <w:rPr>
          <w:rFonts w:eastAsia="Times New Roman" w:cstheme="minorHAnsi"/>
          <w:color w:val="000000"/>
          <w:lang w:eastAsia="fr-FR"/>
        </w:rPr>
        <w:t xml:space="preserve">s sont </w:t>
      </w:r>
      <w:r w:rsidR="00826566" w:rsidRPr="00566FFC">
        <w:rPr>
          <w:rFonts w:eastAsia="Times New Roman" w:cstheme="minorHAnsi"/>
          <w:color w:val="000000"/>
          <w:lang w:eastAsia="fr-FR"/>
        </w:rPr>
        <w:t>tendue</w:t>
      </w:r>
      <w:r w:rsidR="00CD251A">
        <w:rPr>
          <w:rFonts w:eastAsia="Times New Roman" w:cstheme="minorHAnsi"/>
          <w:color w:val="000000"/>
          <w:lang w:eastAsia="fr-FR"/>
        </w:rPr>
        <w:t>s</w:t>
      </w:r>
      <w:r w:rsidR="00826566" w:rsidRPr="00566FFC">
        <w:rPr>
          <w:rFonts w:eastAsia="Times New Roman" w:cstheme="minorHAnsi"/>
          <w:color w:val="000000"/>
          <w:lang w:eastAsia="fr-FR"/>
        </w:rPr>
        <w:t xml:space="preserve"> vers lui… Dieu n'a pas laissé Jésus tout seul. Il l'a pris avec lui. Jésus est avec son Père.</w:t>
      </w:r>
    </w:p>
    <w:p w:rsidR="00864786" w:rsidRPr="007266D5" w:rsidRDefault="00864786" w:rsidP="00566FFC">
      <w:pPr>
        <w:spacing w:after="0" w:line="240" w:lineRule="auto"/>
        <w:jc w:val="both"/>
        <w:textAlignment w:val="baseline"/>
        <w:rPr>
          <w:rFonts w:eastAsia="Times New Roman" w:cstheme="minorHAnsi"/>
          <w:color w:val="000000"/>
          <w:sz w:val="10"/>
          <w:szCs w:val="10"/>
          <w:lang w:eastAsia="fr-FR"/>
        </w:rPr>
      </w:pPr>
    </w:p>
    <w:p w:rsidR="00566FFC" w:rsidRDefault="00826566" w:rsidP="007266D5">
      <w:pPr>
        <w:shd w:val="clear" w:color="auto" w:fill="D9D9D9" w:themeFill="background1" w:themeFillShade="D9"/>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Le jeudi de l'Ascension, quarante jours après la fête de Pâques, les chrétiens fêtent ce qui leur arrive quand Jésus est ressuscité. Jésus, on ne le voit plus. Il n'est plus à nos côtés. Mais on peut continuer à vivre quelque chose avec lui parce qu'il est avec nous, toujours et partout, comme son Père.</w:t>
      </w:r>
    </w:p>
    <w:p w:rsidR="007266D5" w:rsidRPr="007266D5" w:rsidRDefault="007266D5" w:rsidP="00566FFC">
      <w:pPr>
        <w:spacing w:after="0" w:line="240" w:lineRule="auto"/>
        <w:jc w:val="both"/>
        <w:textAlignment w:val="baseline"/>
        <w:rPr>
          <w:rFonts w:eastAsia="Times New Roman" w:cstheme="minorHAnsi"/>
          <w:b/>
          <w:bCs/>
          <w:color w:val="000000"/>
          <w:sz w:val="10"/>
          <w:szCs w:val="10"/>
          <w:lang w:eastAsia="fr-FR"/>
        </w:rPr>
      </w:pPr>
    </w:p>
    <w:p w:rsid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b/>
          <w:bCs/>
          <w:color w:val="000000"/>
          <w:lang w:eastAsia="fr-FR"/>
        </w:rPr>
        <w:t>Etape 3 :</w:t>
      </w:r>
      <w:r w:rsidRPr="00566FFC">
        <w:rPr>
          <w:rFonts w:eastAsia="Times New Roman" w:cstheme="minorHAnsi"/>
          <w:color w:val="000000"/>
          <w:lang w:eastAsia="fr-FR"/>
        </w:rPr>
        <w:t> </w:t>
      </w:r>
      <w:r w:rsidRPr="00887372">
        <w:rPr>
          <w:rFonts w:eastAsia="Times New Roman" w:cstheme="minorHAnsi"/>
          <w:b/>
          <w:color w:val="000000"/>
          <w:lang w:eastAsia="fr-FR"/>
        </w:rPr>
        <w:t>Que nous dit l'Evangile sur cette fête ?</w:t>
      </w:r>
      <w:r w:rsidR="00887372">
        <w:rPr>
          <w:rFonts w:eastAsia="Times New Roman" w:cstheme="minorHAnsi"/>
          <w:b/>
          <w:color w:val="000000"/>
          <w:lang w:eastAsia="fr-FR"/>
        </w:rPr>
        <w:t xml:space="preserve"> </w:t>
      </w:r>
      <w:r w:rsidRPr="00566FFC">
        <w:rPr>
          <w:rFonts w:eastAsia="Times New Roman" w:cstheme="minorHAnsi"/>
          <w:color w:val="000000"/>
          <w:lang w:eastAsia="fr-FR"/>
        </w:rPr>
        <w:t>Lire aux enfants le récit de l'Ascension Luc 24, 5</w:t>
      </w:r>
      <w:r w:rsidR="00864786">
        <w:rPr>
          <w:rFonts w:eastAsia="Times New Roman" w:cstheme="minorHAnsi"/>
          <w:color w:val="000000"/>
          <w:lang w:eastAsia="fr-FR"/>
        </w:rPr>
        <w:t>0</w:t>
      </w:r>
      <w:r w:rsidRPr="00566FFC">
        <w:rPr>
          <w:rFonts w:eastAsia="Times New Roman" w:cstheme="minorHAnsi"/>
          <w:color w:val="000000"/>
          <w:lang w:eastAsia="fr-FR"/>
        </w:rPr>
        <w:t>-53.</w:t>
      </w:r>
    </w:p>
    <w:p w:rsidR="00864786" w:rsidRDefault="00864786" w:rsidP="008647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50</w:t>
      </w:r>
      <w:r>
        <w:rPr>
          <w:rFonts w:ascii="Arial" w:hAnsi="Arial" w:cs="Arial"/>
          <w:color w:val="333333"/>
          <w:sz w:val="20"/>
          <w:szCs w:val="20"/>
        </w:rPr>
        <w:t> Puis Jésus les emmena au dehors, jusque vers Béthanie ; et, levant les mains, il les bénit.</w:t>
      </w:r>
    </w:p>
    <w:p w:rsidR="00864786" w:rsidRDefault="00864786" w:rsidP="008647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51</w:t>
      </w:r>
      <w:r>
        <w:rPr>
          <w:rFonts w:ascii="Arial" w:hAnsi="Arial" w:cs="Arial"/>
          <w:color w:val="333333"/>
          <w:sz w:val="20"/>
          <w:szCs w:val="20"/>
        </w:rPr>
        <w:t> Or, tandis qu’il les bénissait, il se sépara d’eux et il était emporté au ciel.</w:t>
      </w:r>
    </w:p>
    <w:p w:rsidR="00864786" w:rsidRDefault="00864786" w:rsidP="008647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52</w:t>
      </w:r>
      <w:r>
        <w:rPr>
          <w:rFonts w:ascii="Arial" w:hAnsi="Arial" w:cs="Arial"/>
          <w:color w:val="333333"/>
          <w:sz w:val="20"/>
          <w:szCs w:val="20"/>
        </w:rPr>
        <w:t> Ils se prosternèrent devant lui, puis ils retournèrent à Jérusalem, en grande joie.</w:t>
      </w:r>
    </w:p>
    <w:p w:rsidR="00864786" w:rsidRDefault="00864786" w:rsidP="008647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33333"/>
          <w:sz w:val="20"/>
          <w:szCs w:val="20"/>
        </w:rPr>
      </w:pPr>
      <w:r>
        <w:rPr>
          <w:rStyle w:val="versenumber"/>
          <w:rFonts w:ascii="Arial" w:hAnsi="Arial" w:cs="Arial"/>
          <w:b/>
          <w:bCs/>
          <w:color w:val="BF2329"/>
          <w:sz w:val="15"/>
          <w:szCs w:val="15"/>
        </w:rPr>
        <w:t>53</w:t>
      </w:r>
      <w:r>
        <w:rPr>
          <w:rFonts w:ascii="Arial" w:hAnsi="Arial" w:cs="Arial"/>
          <w:color w:val="333333"/>
          <w:sz w:val="20"/>
          <w:szCs w:val="20"/>
        </w:rPr>
        <w:t> Et ils étaient sans cesse dans le Temple à bénir Dieu.</w:t>
      </w:r>
    </w:p>
    <w:p w:rsidR="00887372" w:rsidRDefault="00887372" w:rsidP="00566FFC">
      <w:pPr>
        <w:spacing w:after="0" w:line="240" w:lineRule="auto"/>
        <w:jc w:val="both"/>
        <w:textAlignment w:val="baseline"/>
        <w:rPr>
          <w:rFonts w:eastAsia="Times New Roman" w:cstheme="minorHAnsi"/>
          <w:color w:val="000000"/>
          <w:u w:val="single"/>
          <w:lang w:eastAsia="fr-FR"/>
        </w:rPr>
      </w:pPr>
    </w:p>
    <w:p w:rsidR="00566FFC" w:rsidRDefault="00826566" w:rsidP="00566FFC">
      <w:pPr>
        <w:spacing w:after="0" w:line="240" w:lineRule="auto"/>
        <w:jc w:val="both"/>
        <w:textAlignment w:val="baseline"/>
        <w:rPr>
          <w:rFonts w:eastAsia="Times New Roman" w:cstheme="minorHAnsi"/>
          <w:color w:val="000000"/>
          <w:lang w:eastAsia="fr-FR"/>
        </w:rPr>
      </w:pPr>
      <w:r w:rsidRPr="00864786">
        <w:rPr>
          <w:rFonts w:eastAsia="Times New Roman" w:cstheme="minorHAnsi"/>
          <w:color w:val="000000"/>
          <w:u w:val="single"/>
          <w:lang w:eastAsia="fr-FR"/>
        </w:rPr>
        <w:t>Ce qu'il faut retenir de ce texte :</w:t>
      </w:r>
      <w:r w:rsidR="00887372">
        <w:rPr>
          <w:rFonts w:eastAsia="Times New Roman" w:cstheme="minorHAnsi"/>
          <w:color w:val="000000"/>
          <w:u w:val="single"/>
          <w:lang w:eastAsia="fr-FR"/>
        </w:rPr>
        <w:t xml:space="preserve"> </w:t>
      </w:r>
      <w:r w:rsidRPr="00566FFC">
        <w:rPr>
          <w:rFonts w:eastAsia="Times New Roman" w:cstheme="minorHAnsi"/>
          <w:color w:val="000000"/>
          <w:lang w:eastAsia="fr-FR"/>
        </w:rPr>
        <w:t>Après sa mort, Jésus a été vu vivant par ses disciples à de multiples reprises. Et là, Jésus ressuscité les quitte pour rejoindre son Père, comme il l'avait annoncé avant sa mort. Désormais, ils ne le verront plus comme avant. Mais ils croient et ils comprennent qu'il est dans la joie de Dieu son Père ; il demeure avec eux pour toujours mais autrement.</w:t>
      </w:r>
    </w:p>
    <w:p w:rsidR="00887372" w:rsidRDefault="00887372" w:rsidP="00887372">
      <w:pPr>
        <w:spacing w:after="0" w:line="240" w:lineRule="auto"/>
        <w:jc w:val="both"/>
        <w:textAlignment w:val="baseline"/>
        <w:rPr>
          <w:rFonts w:eastAsia="Times New Roman" w:cstheme="minorHAnsi"/>
          <w:b/>
          <w:bCs/>
          <w:color w:val="000000"/>
          <w:lang w:eastAsia="fr-FR"/>
        </w:rPr>
      </w:pPr>
    </w:p>
    <w:p w:rsidR="00887372" w:rsidRDefault="00887372" w:rsidP="00887372">
      <w:pPr>
        <w:spacing w:after="0" w:line="240" w:lineRule="auto"/>
        <w:jc w:val="both"/>
        <w:textAlignment w:val="baseline"/>
        <w:rPr>
          <w:rFonts w:eastAsia="Times New Roman" w:cstheme="minorHAnsi"/>
          <w:color w:val="000000"/>
          <w:lang w:eastAsia="fr-FR"/>
        </w:rPr>
      </w:pPr>
      <w:r w:rsidRPr="00566FFC">
        <w:rPr>
          <w:rFonts w:eastAsia="Times New Roman" w:cstheme="minorHAnsi"/>
          <w:b/>
          <w:bCs/>
          <w:color w:val="000000"/>
          <w:lang w:eastAsia="fr-FR"/>
        </w:rPr>
        <w:t>Etape 4 : </w:t>
      </w:r>
      <w:r w:rsidRPr="00566FFC">
        <w:rPr>
          <w:rFonts w:eastAsia="Times New Roman" w:cstheme="minorHAnsi"/>
          <w:color w:val="000000"/>
          <w:lang w:eastAsia="fr-FR"/>
        </w:rPr>
        <w:t>Jésus demeure avec nous aujourd'hui même si nous ne le voyons pas.</w:t>
      </w:r>
    </w:p>
    <w:p w:rsidR="00887372" w:rsidRPr="00887372" w:rsidRDefault="00887372" w:rsidP="00887372">
      <w:pPr>
        <w:spacing w:after="0" w:line="240" w:lineRule="auto"/>
        <w:jc w:val="both"/>
        <w:textAlignment w:val="baseline"/>
        <w:rPr>
          <w:rFonts w:eastAsia="Times New Roman" w:cstheme="minorHAnsi"/>
          <w:b/>
          <w:color w:val="000000"/>
          <w:lang w:eastAsia="fr-FR"/>
        </w:rPr>
      </w:pPr>
      <w:r w:rsidRPr="00887372">
        <w:rPr>
          <w:rFonts w:eastAsia="Times New Roman" w:cstheme="minorHAnsi"/>
          <w:b/>
          <w:color w:val="000000"/>
          <w:lang w:eastAsia="fr-FR"/>
        </w:rPr>
        <w:t>Rechercher avec les enfants comment Jésus est présent parmi nous aujourd'hui :</w:t>
      </w:r>
    </w:p>
    <w:p w:rsidR="00887372" w:rsidRDefault="00887372" w:rsidP="00887372">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à travers nos gestes d'amitié, de joie, de partage, de pardon.</w:t>
      </w:r>
    </w:p>
    <w:p w:rsidR="00887372" w:rsidRDefault="00887372" w:rsidP="00887372">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à travers la prière,</w:t>
      </w:r>
      <w:r>
        <w:rPr>
          <w:rFonts w:eastAsia="Times New Roman" w:cstheme="minorHAnsi"/>
          <w:color w:val="000000"/>
          <w:lang w:eastAsia="fr-FR"/>
        </w:rPr>
        <w:t xml:space="preserve"> </w:t>
      </w:r>
      <w:r w:rsidRPr="00566FFC">
        <w:rPr>
          <w:rFonts w:eastAsia="Times New Roman" w:cstheme="minorHAnsi"/>
          <w:color w:val="000000"/>
          <w:lang w:eastAsia="fr-FR"/>
        </w:rPr>
        <w:t xml:space="preserve"> la lecture de la Bible,</w:t>
      </w:r>
      <w:r>
        <w:rPr>
          <w:rFonts w:eastAsia="Times New Roman" w:cstheme="minorHAnsi"/>
          <w:color w:val="000000"/>
          <w:lang w:eastAsia="fr-FR"/>
        </w:rPr>
        <w:t xml:space="preserve"> </w:t>
      </w:r>
      <w:r w:rsidRPr="00566FFC">
        <w:rPr>
          <w:rFonts w:eastAsia="Times New Roman" w:cstheme="minorHAnsi"/>
          <w:color w:val="000000"/>
          <w:lang w:eastAsia="fr-FR"/>
        </w:rPr>
        <w:t>la participation à l'Eucharistie,</w:t>
      </w:r>
    </w:p>
    <w:p w:rsidR="00887372" w:rsidRPr="00FE14CD" w:rsidRDefault="00887372" w:rsidP="00566FFC">
      <w:pPr>
        <w:spacing w:after="0" w:line="240" w:lineRule="auto"/>
        <w:jc w:val="both"/>
        <w:textAlignment w:val="baseline"/>
        <w:rPr>
          <w:rFonts w:eastAsia="Times New Roman" w:cstheme="minorHAnsi"/>
          <w:color w:val="000000"/>
          <w:sz w:val="10"/>
          <w:szCs w:val="10"/>
          <w:lang w:eastAsia="fr-FR"/>
        </w:rPr>
      </w:pPr>
    </w:p>
    <w:p w:rsidR="00887372" w:rsidRPr="00830EF9" w:rsidRDefault="00887372" w:rsidP="00566FFC">
      <w:pPr>
        <w:spacing w:after="0" w:line="240" w:lineRule="auto"/>
        <w:jc w:val="both"/>
        <w:textAlignment w:val="baseline"/>
        <w:rPr>
          <w:rFonts w:eastAsia="Times New Roman" w:cstheme="minorHAnsi"/>
          <w:b/>
          <w:color w:val="000000"/>
          <w:lang w:eastAsia="fr-FR"/>
        </w:rPr>
      </w:pPr>
      <w:r w:rsidRPr="00830EF9">
        <w:rPr>
          <w:rFonts w:eastAsia="Times New Roman" w:cstheme="minorHAnsi"/>
          <w:b/>
          <w:color w:val="000000"/>
          <w:lang w:eastAsia="fr-FR"/>
        </w:rPr>
        <w:t>Avant de retourner vers son Père</w:t>
      </w:r>
      <w:r w:rsidR="00830EF9" w:rsidRPr="00830EF9">
        <w:rPr>
          <w:rFonts w:eastAsia="Times New Roman" w:cstheme="minorHAnsi"/>
          <w:b/>
          <w:color w:val="000000"/>
          <w:lang w:eastAsia="fr-FR"/>
        </w:rPr>
        <w:t xml:space="preserve">, il bénit les apôtres. </w:t>
      </w:r>
      <w:r w:rsidRPr="00830EF9">
        <w:rPr>
          <w:rFonts w:eastAsia="Times New Roman" w:cstheme="minorHAnsi"/>
          <w:b/>
          <w:color w:val="000000"/>
          <w:lang w:eastAsia="fr-FR"/>
        </w:rPr>
        <w:t>Qu’est-ce que cela veut dire pour toi</w:t>
      </w:r>
      <w:r w:rsidR="00830EF9" w:rsidRPr="00830EF9">
        <w:rPr>
          <w:rFonts w:eastAsia="Times New Roman" w:cstheme="minorHAnsi"/>
          <w:b/>
          <w:color w:val="000000"/>
          <w:lang w:eastAsia="fr-FR"/>
        </w:rPr>
        <w:t xml:space="preserve"> ? </w:t>
      </w:r>
      <w:r w:rsidRPr="00830EF9">
        <w:rPr>
          <w:rFonts w:eastAsia="Times New Roman" w:cstheme="minorHAnsi"/>
          <w:b/>
          <w:color w:val="000000"/>
          <w:lang w:eastAsia="fr-FR"/>
        </w:rPr>
        <w:t xml:space="preserve"> </w:t>
      </w:r>
    </w:p>
    <w:p w:rsidR="00864786" w:rsidRDefault="00830EF9" w:rsidP="00566FFC">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Bénir veut dire « dire du bien ».</w:t>
      </w:r>
      <w:r w:rsidR="00FE14CD">
        <w:rPr>
          <w:rFonts w:eastAsia="Times New Roman" w:cstheme="minorHAnsi"/>
          <w:color w:val="000000"/>
          <w:lang w:eastAsia="fr-FR"/>
        </w:rPr>
        <w:t>Jésus montre ainsi combien il aime les apôtres.</w:t>
      </w:r>
    </w:p>
    <w:p w:rsidR="00FE14CD" w:rsidRPr="00FE14CD" w:rsidRDefault="00FE14CD" w:rsidP="00566FFC">
      <w:pPr>
        <w:spacing w:after="0" w:line="240" w:lineRule="auto"/>
        <w:jc w:val="both"/>
        <w:textAlignment w:val="baseline"/>
        <w:rPr>
          <w:rFonts w:eastAsia="Times New Roman" w:cstheme="minorHAnsi"/>
          <w:color w:val="000000"/>
          <w:sz w:val="10"/>
          <w:szCs w:val="10"/>
          <w:lang w:eastAsia="fr-FR"/>
        </w:rPr>
      </w:pPr>
    </w:p>
    <w:p w:rsidR="00826566" w:rsidRPr="00566FFC" w:rsidRDefault="00826566" w:rsidP="00566FFC">
      <w:pPr>
        <w:spacing w:after="0" w:line="240" w:lineRule="auto"/>
        <w:jc w:val="both"/>
        <w:textAlignment w:val="baseline"/>
        <w:rPr>
          <w:rFonts w:eastAsia="Times New Roman" w:cstheme="minorHAnsi"/>
          <w:color w:val="000000"/>
          <w:lang w:eastAsia="fr-FR"/>
        </w:rPr>
      </w:pPr>
      <w:r w:rsidRPr="00566FFC">
        <w:rPr>
          <w:rFonts w:eastAsia="Times New Roman" w:cstheme="minorHAnsi"/>
          <w:color w:val="000000"/>
          <w:lang w:eastAsia="fr-FR"/>
        </w:rPr>
        <w:t xml:space="preserve">Proposer </w:t>
      </w:r>
      <w:r w:rsidR="00864786">
        <w:rPr>
          <w:rFonts w:eastAsia="Times New Roman" w:cstheme="minorHAnsi"/>
          <w:color w:val="000000"/>
          <w:lang w:eastAsia="fr-FR"/>
        </w:rPr>
        <w:t>un</w:t>
      </w:r>
      <w:r w:rsidRPr="00566FFC">
        <w:rPr>
          <w:rFonts w:eastAsia="Times New Roman" w:cstheme="minorHAnsi"/>
          <w:color w:val="000000"/>
          <w:lang w:eastAsia="fr-FR"/>
        </w:rPr>
        <w:t>e prière :</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Père très bon</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Tu as accueilli près de toi</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Jésus ton fils.</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Béni sois-tu :</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Jésus veut que nous montrions</w:t>
      </w:r>
    </w:p>
    <w:p w:rsidR="00566FFC" w:rsidRDefault="00826566" w:rsidP="00864786">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au</w:t>
      </w:r>
      <w:proofErr w:type="gramEnd"/>
      <w:r w:rsidRPr="00566FFC">
        <w:rPr>
          <w:rFonts w:eastAsia="Times New Roman" w:cstheme="minorHAnsi"/>
          <w:color w:val="000000"/>
          <w:lang w:eastAsia="fr-FR"/>
        </w:rPr>
        <w:t xml:space="preserve"> monde entier</w:t>
      </w:r>
    </w:p>
    <w:p w:rsidR="00566FFC" w:rsidRDefault="00826566" w:rsidP="00864786">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la</w:t>
      </w:r>
      <w:proofErr w:type="gramEnd"/>
      <w:r w:rsidRPr="00566FFC">
        <w:rPr>
          <w:rFonts w:eastAsia="Times New Roman" w:cstheme="minorHAnsi"/>
          <w:color w:val="000000"/>
          <w:lang w:eastAsia="fr-FR"/>
        </w:rPr>
        <w:t xml:space="preserve"> joie d’être aimé de toi</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Aide-nous !</w:t>
      </w:r>
    </w:p>
    <w:p w:rsidR="00566FFC" w:rsidRDefault="00826566" w:rsidP="00864786">
      <w:pPr>
        <w:spacing w:after="0" w:line="240" w:lineRule="auto"/>
        <w:jc w:val="center"/>
        <w:textAlignment w:val="baseline"/>
        <w:rPr>
          <w:rFonts w:eastAsia="Times New Roman" w:cstheme="minorHAnsi"/>
          <w:color w:val="000000"/>
          <w:lang w:eastAsia="fr-FR"/>
        </w:rPr>
      </w:pPr>
      <w:r w:rsidRPr="00566FFC">
        <w:rPr>
          <w:rFonts w:eastAsia="Times New Roman" w:cstheme="minorHAnsi"/>
          <w:color w:val="000000"/>
          <w:lang w:eastAsia="fr-FR"/>
        </w:rPr>
        <w:t>Que ton Esprit soit avec nous,</w:t>
      </w:r>
    </w:p>
    <w:p w:rsidR="00566FFC" w:rsidRDefault="00826566" w:rsidP="00864786">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en</w:t>
      </w:r>
      <w:proofErr w:type="gramEnd"/>
      <w:r w:rsidRPr="00566FFC">
        <w:rPr>
          <w:rFonts w:eastAsia="Times New Roman" w:cstheme="minorHAnsi"/>
          <w:color w:val="000000"/>
          <w:lang w:eastAsia="fr-FR"/>
        </w:rPr>
        <w:t xml:space="preserve"> nous,</w:t>
      </w:r>
    </w:p>
    <w:p w:rsidR="00566FFC" w:rsidRDefault="00826566" w:rsidP="00864786">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tous</w:t>
      </w:r>
      <w:proofErr w:type="gramEnd"/>
      <w:r w:rsidRPr="00566FFC">
        <w:rPr>
          <w:rFonts w:eastAsia="Times New Roman" w:cstheme="minorHAnsi"/>
          <w:color w:val="000000"/>
          <w:lang w:eastAsia="fr-FR"/>
        </w:rPr>
        <w:t xml:space="preserve"> les jours de notre vie,</w:t>
      </w:r>
    </w:p>
    <w:p w:rsidR="00566FFC" w:rsidRDefault="00826566" w:rsidP="00864786">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comme</w:t>
      </w:r>
      <w:proofErr w:type="gramEnd"/>
      <w:r w:rsidRPr="00566FFC">
        <w:rPr>
          <w:rFonts w:eastAsia="Times New Roman" w:cstheme="minorHAnsi"/>
          <w:color w:val="000000"/>
          <w:lang w:eastAsia="fr-FR"/>
        </w:rPr>
        <w:t xml:space="preserve"> il est avec Jésus, vivant,</w:t>
      </w:r>
    </w:p>
    <w:p w:rsidR="00916420" w:rsidRDefault="00826566" w:rsidP="007266D5">
      <w:pPr>
        <w:spacing w:after="0" w:line="240" w:lineRule="auto"/>
        <w:jc w:val="center"/>
        <w:textAlignment w:val="baseline"/>
        <w:rPr>
          <w:rFonts w:eastAsia="Times New Roman" w:cstheme="minorHAnsi"/>
          <w:color w:val="000000"/>
          <w:lang w:eastAsia="fr-FR"/>
        </w:rPr>
      </w:pPr>
      <w:proofErr w:type="gramStart"/>
      <w:r w:rsidRPr="00566FFC">
        <w:rPr>
          <w:rFonts w:eastAsia="Times New Roman" w:cstheme="minorHAnsi"/>
          <w:color w:val="000000"/>
          <w:lang w:eastAsia="fr-FR"/>
        </w:rPr>
        <w:t>dans</w:t>
      </w:r>
      <w:proofErr w:type="gramEnd"/>
      <w:r w:rsidRPr="00566FFC">
        <w:rPr>
          <w:rFonts w:eastAsia="Times New Roman" w:cstheme="minorHAnsi"/>
          <w:color w:val="000000"/>
          <w:lang w:eastAsia="fr-FR"/>
        </w:rPr>
        <w:t xml:space="preserve"> les siècles des siècles.</w:t>
      </w:r>
    </w:p>
    <w:p w:rsidR="00FE14CD" w:rsidRPr="00FE14CD" w:rsidRDefault="00FE14CD" w:rsidP="00FE14CD">
      <w:pPr>
        <w:spacing w:after="0" w:line="240" w:lineRule="auto"/>
        <w:jc w:val="both"/>
        <w:rPr>
          <w:rFonts w:eastAsia="Times New Roman" w:cstheme="minorHAnsi"/>
          <w:b/>
          <w:sz w:val="10"/>
          <w:szCs w:val="10"/>
          <w:u w:val="single"/>
          <w:lang w:eastAsia="fr-FR"/>
        </w:rPr>
      </w:pPr>
    </w:p>
    <w:p w:rsidR="00FE14CD" w:rsidRPr="00A04000" w:rsidRDefault="00FE14CD" w:rsidP="00FE14CD">
      <w:pPr>
        <w:spacing w:after="0" w:line="240" w:lineRule="auto"/>
        <w:jc w:val="both"/>
        <w:rPr>
          <w:rFonts w:eastAsia="Times New Roman" w:cstheme="minorHAnsi"/>
          <w:b/>
          <w:u w:val="single"/>
          <w:lang w:eastAsia="fr-FR"/>
        </w:rPr>
      </w:pPr>
      <w:r w:rsidRPr="00A04000">
        <w:rPr>
          <w:rFonts w:eastAsia="Times New Roman" w:cstheme="minorHAnsi"/>
          <w:b/>
          <w:u w:val="single"/>
          <w:lang w:eastAsia="fr-FR"/>
        </w:rPr>
        <w:t>La bénédiction d’un enfant par ses parents</w:t>
      </w:r>
    </w:p>
    <w:p w:rsidR="00FE14CD" w:rsidRPr="00A04000" w:rsidRDefault="00FE14CD" w:rsidP="00FE14CD">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 Que le Seigneur soit avec toi, qu’il te protège aujourd’hui (ou chaque jour),</w:t>
      </w:r>
    </w:p>
    <w:p w:rsidR="00FE14CD" w:rsidRPr="00A04000" w:rsidRDefault="00FE14CD" w:rsidP="00FE14CD">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Et que Dieu te bénisse, le Père, le </w:t>
      </w:r>
      <w:hyperlink r:id="rId5" w:tooltip="Dans les Évangiles, Jésus est désigné comme le " w:history="1">
        <w:r w:rsidRPr="00A04000">
          <w:rPr>
            <w:rFonts w:eastAsia="Times New Roman" w:cstheme="minorHAnsi"/>
            <w:i/>
            <w:iCs/>
            <w:bdr w:val="none" w:sz="0" w:space="0" w:color="auto" w:frame="1"/>
            <w:lang w:eastAsia="fr-FR"/>
          </w:rPr>
          <w:t>Fils</w:t>
        </w:r>
      </w:hyperlink>
      <w:r w:rsidRPr="00A04000">
        <w:rPr>
          <w:rFonts w:eastAsia="Times New Roman" w:cstheme="minorHAnsi"/>
          <w:i/>
          <w:iCs/>
          <w:bdr w:val="none" w:sz="0" w:space="0" w:color="auto" w:frame="1"/>
          <w:lang w:eastAsia="fr-FR"/>
        </w:rPr>
        <w:t> et le </w:t>
      </w:r>
      <w:hyperlink r:id="rId6" w:tooltip="Homme ou femme qui a vécu une relation particulière à Dieu reflétant les exigences de l'amour évangélique et qui est reconnu par l'Église comme pouvant être un modèle pour les croyants. " w:history="1">
        <w:r w:rsidRPr="00A04000">
          <w:rPr>
            <w:rFonts w:eastAsia="Times New Roman" w:cstheme="minorHAnsi"/>
            <w:i/>
            <w:iCs/>
            <w:bdr w:val="none" w:sz="0" w:space="0" w:color="auto" w:frame="1"/>
            <w:lang w:eastAsia="fr-FR"/>
          </w:rPr>
          <w:t>Saint</w:t>
        </w:r>
      </w:hyperlink>
      <w:r w:rsidRPr="00A04000">
        <w:rPr>
          <w:rFonts w:eastAsia="Times New Roman" w:cstheme="minorHAnsi"/>
          <w:i/>
          <w:iCs/>
          <w:bdr w:val="none" w:sz="0" w:space="0" w:color="auto" w:frame="1"/>
          <w:lang w:eastAsia="fr-FR"/>
        </w:rPr>
        <w:t>-Esprit</w:t>
      </w:r>
      <w:r>
        <w:rPr>
          <w:rFonts w:eastAsia="Times New Roman" w:cstheme="minorHAnsi"/>
          <w:lang w:eastAsia="fr-FR"/>
        </w:rPr>
        <w:t xml:space="preserve">.  </w:t>
      </w:r>
      <w:r w:rsidRPr="00A04000">
        <w:rPr>
          <w:rFonts w:eastAsia="Times New Roman" w:cstheme="minorHAnsi"/>
          <w:i/>
          <w:iCs/>
          <w:bdr w:val="none" w:sz="0" w:space="0" w:color="auto" w:frame="1"/>
          <w:lang w:eastAsia="fr-FR"/>
        </w:rPr>
        <w:t>Amen.</w:t>
      </w:r>
      <w:r>
        <w:rPr>
          <w:rFonts w:eastAsia="Times New Roman" w:cstheme="minorHAnsi"/>
          <w:i/>
          <w:iCs/>
          <w:bdr w:val="none" w:sz="0" w:space="0" w:color="auto" w:frame="1"/>
          <w:lang w:eastAsia="fr-FR"/>
        </w:rPr>
        <w:t> »</w:t>
      </w:r>
    </w:p>
    <w:p w:rsidR="00FE14CD" w:rsidRPr="00A04000" w:rsidRDefault="00FE14CD" w:rsidP="00FE14CD">
      <w:pPr>
        <w:spacing w:after="0" w:line="240" w:lineRule="auto"/>
        <w:jc w:val="both"/>
        <w:rPr>
          <w:rFonts w:eastAsia="Times New Roman" w:cstheme="minorHAnsi"/>
          <w:lang w:eastAsia="fr-FR"/>
        </w:rPr>
      </w:pPr>
      <w:r w:rsidRPr="00A04000">
        <w:rPr>
          <w:rFonts w:eastAsia="Times New Roman" w:cstheme="minorHAnsi"/>
          <w:i/>
          <w:iCs/>
          <w:bdr w:val="none" w:sz="0" w:space="0" w:color="auto" w:frame="1"/>
          <w:lang w:eastAsia="fr-FR"/>
        </w:rPr>
        <w:t>Ou bien :</w:t>
      </w:r>
    </w:p>
    <w:p w:rsidR="00FE14CD" w:rsidRPr="00566FFC" w:rsidRDefault="00FE14CD" w:rsidP="00FE14CD">
      <w:pPr>
        <w:spacing w:after="0" w:line="240" w:lineRule="auto"/>
        <w:jc w:val="both"/>
        <w:rPr>
          <w:rFonts w:cstheme="minorHAnsi"/>
        </w:rPr>
      </w:pPr>
      <w:r w:rsidRPr="00A04000">
        <w:rPr>
          <w:rFonts w:eastAsia="Times New Roman" w:cstheme="minorHAnsi"/>
          <w:i/>
          <w:iCs/>
          <w:bdr w:val="none" w:sz="0" w:space="0" w:color="auto" w:frame="1"/>
          <w:lang w:eastAsia="fr-FR"/>
        </w:rPr>
        <w:t>« Que le Seigneur te bénisse et te garde, au nom du Père et du </w:t>
      </w:r>
      <w:hyperlink r:id="rId7" w:tooltip="Dans les Évangiles, Jésus est désigné comme le " w:history="1">
        <w:r w:rsidRPr="00A04000">
          <w:rPr>
            <w:rFonts w:eastAsia="Times New Roman" w:cstheme="minorHAnsi"/>
            <w:i/>
            <w:iCs/>
            <w:bdr w:val="none" w:sz="0" w:space="0" w:color="auto" w:frame="1"/>
            <w:lang w:eastAsia="fr-FR"/>
          </w:rPr>
          <w:t>Fils</w:t>
        </w:r>
      </w:hyperlink>
      <w:r w:rsidRPr="00A04000">
        <w:rPr>
          <w:rFonts w:eastAsia="Times New Roman" w:cstheme="minorHAnsi"/>
          <w:i/>
          <w:iCs/>
          <w:bdr w:val="none" w:sz="0" w:space="0" w:color="auto" w:frame="1"/>
          <w:lang w:eastAsia="fr-FR"/>
        </w:rPr>
        <w:t> et du</w:t>
      </w:r>
      <w:r>
        <w:rPr>
          <w:rFonts w:eastAsia="Times New Roman" w:cstheme="minorHAnsi"/>
          <w:i/>
          <w:iCs/>
          <w:bdr w:val="none" w:sz="0" w:space="0" w:color="auto" w:frame="1"/>
          <w:lang w:eastAsia="fr-FR"/>
        </w:rPr>
        <w:t xml:space="preserve"> Saint</w:t>
      </w:r>
      <w:r w:rsidR="00653631">
        <w:rPr>
          <w:rFonts w:eastAsia="Times New Roman" w:cstheme="minorHAnsi"/>
          <w:i/>
          <w:iCs/>
          <w:bdr w:val="none" w:sz="0" w:space="0" w:color="auto" w:frame="1"/>
          <w:lang w:eastAsia="fr-FR"/>
        </w:rPr>
        <w:t>-Esprit.</w:t>
      </w:r>
      <w:r>
        <w:rPr>
          <w:rFonts w:eastAsia="Times New Roman" w:cstheme="minorHAnsi"/>
          <w:i/>
          <w:iCs/>
          <w:bdr w:val="none" w:sz="0" w:space="0" w:color="auto" w:frame="1"/>
          <w:lang w:eastAsia="fr-FR"/>
        </w:rPr>
        <w:t xml:space="preserve"> </w:t>
      </w:r>
      <w:r w:rsidRPr="00A04000">
        <w:rPr>
          <w:rFonts w:eastAsia="Times New Roman" w:cstheme="minorHAnsi"/>
          <w:i/>
          <w:iCs/>
          <w:bdr w:val="none" w:sz="0" w:space="0" w:color="auto" w:frame="1"/>
          <w:lang w:eastAsia="fr-FR"/>
        </w:rPr>
        <w:t>Amen.</w:t>
      </w:r>
      <w:r w:rsidR="00653631">
        <w:rPr>
          <w:rFonts w:eastAsia="Times New Roman" w:cstheme="minorHAnsi"/>
          <w:i/>
          <w:iCs/>
          <w:bdr w:val="none" w:sz="0" w:space="0" w:color="auto" w:frame="1"/>
          <w:lang w:eastAsia="fr-FR"/>
        </w:rPr>
        <w:t> »</w:t>
      </w:r>
    </w:p>
    <w:sectPr w:rsidR="00FE14CD" w:rsidRPr="00566FFC" w:rsidSect="00FE14CD">
      <w:pgSz w:w="11906" w:h="16838"/>
      <w:pgMar w:top="851" w:right="1134"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6566"/>
    <w:rsid w:val="004368DF"/>
    <w:rsid w:val="0054369B"/>
    <w:rsid w:val="00566FFC"/>
    <w:rsid w:val="00605822"/>
    <w:rsid w:val="00653631"/>
    <w:rsid w:val="00684A36"/>
    <w:rsid w:val="00691042"/>
    <w:rsid w:val="007266D5"/>
    <w:rsid w:val="00762ADA"/>
    <w:rsid w:val="007844EB"/>
    <w:rsid w:val="008074F7"/>
    <w:rsid w:val="00826566"/>
    <w:rsid w:val="00830EF9"/>
    <w:rsid w:val="00864786"/>
    <w:rsid w:val="00887372"/>
    <w:rsid w:val="008D2438"/>
    <w:rsid w:val="008E3AB4"/>
    <w:rsid w:val="009068BD"/>
    <w:rsid w:val="00925554"/>
    <w:rsid w:val="009347D0"/>
    <w:rsid w:val="00941262"/>
    <w:rsid w:val="00BA38ED"/>
    <w:rsid w:val="00C3186E"/>
    <w:rsid w:val="00CD251A"/>
    <w:rsid w:val="00D061AC"/>
    <w:rsid w:val="00E23B6D"/>
    <w:rsid w:val="00EE419B"/>
    <w:rsid w:val="00FC3378"/>
    <w:rsid w:val="00FE14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6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FFC"/>
    <w:rPr>
      <w:rFonts w:ascii="Tahoma" w:hAnsi="Tahoma" w:cs="Tahoma"/>
      <w:sz w:val="16"/>
      <w:szCs w:val="16"/>
    </w:rPr>
  </w:style>
  <w:style w:type="paragraph" w:styleId="NormalWeb">
    <w:name w:val="Normal (Web)"/>
    <w:basedOn w:val="Normal"/>
    <w:uiPriority w:val="99"/>
    <w:semiHidden/>
    <w:unhideWhenUsed/>
    <w:rsid w:val="008647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864786"/>
  </w:style>
</w:styles>
</file>

<file path=word/webSettings.xml><?xml version="1.0" encoding="utf-8"?>
<w:webSettings xmlns:r="http://schemas.openxmlformats.org/officeDocument/2006/relationships" xmlns:w="http://schemas.openxmlformats.org/wordprocessingml/2006/main">
  <w:divs>
    <w:div w:id="142478744">
      <w:bodyDiv w:val="1"/>
      <w:marLeft w:val="0"/>
      <w:marRight w:val="0"/>
      <w:marTop w:val="0"/>
      <w:marBottom w:val="0"/>
      <w:divBdr>
        <w:top w:val="none" w:sz="0" w:space="0" w:color="auto"/>
        <w:left w:val="none" w:sz="0" w:space="0" w:color="auto"/>
        <w:bottom w:val="none" w:sz="0" w:space="0" w:color="auto"/>
        <w:right w:val="none" w:sz="0" w:space="0" w:color="auto"/>
      </w:divBdr>
    </w:div>
    <w:div w:id="167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echese.catholique.fr/outils/lexique/fi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echese.catholique.fr/outils/lexique/saint" TargetMode="External"/><Relationship Id="rId5" Type="http://schemas.openxmlformats.org/officeDocument/2006/relationships/hyperlink" Target="https://catechese.catholique.fr/outils/lexique/fi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Champie</dc:creator>
  <cp:lastModifiedBy>POLE-FOI</cp:lastModifiedBy>
  <cp:revision>13</cp:revision>
  <dcterms:created xsi:type="dcterms:W3CDTF">2020-05-15T09:15:00Z</dcterms:created>
  <dcterms:modified xsi:type="dcterms:W3CDTF">2020-05-19T14:06:00Z</dcterms:modified>
</cp:coreProperties>
</file>